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0F2BAC" w14:textId="77777777" w:rsidR="00306F67" w:rsidRPr="00301043" w:rsidRDefault="00306F67" w:rsidP="00AF786C">
      <w:pPr>
        <w:spacing w:before="120" w:after="0" w:line="240" w:lineRule="auto"/>
        <w:jc w:val="both"/>
        <w:rPr>
          <w:rFonts w:ascii="Arial" w:hAnsi="Arial" w:cs="Arial"/>
          <w:color w:val="000000" w:themeColor="text1"/>
          <w:sz w:val="16"/>
          <w:szCs w:val="20"/>
        </w:rPr>
      </w:pPr>
    </w:p>
    <w:p w14:paraId="5B0B3CA0" w14:textId="77777777" w:rsidR="008F29B6" w:rsidRPr="00301043" w:rsidRDefault="008F29B6" w:rsidP="008F29B6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301043">
        <w:rPr>
          <w:rFonts w:ascii="Arial" w:hAnsi="Arial" w:cs="Arial"/>
          <w:b/>
          <w:color w:val="000000" w:themeColor="text1"/>
          <w:sz w:val="20"/>
          <w:szCs w:val="20"/>
        </w:rPr>
        <w:t xml:space="preserve">KONTROWERSYJNY I WYRAZISTY. </w:t>
      </w:r>
    </w:p>
    <w:p w14:paraId="5921A97B" w14:textId="27B818B1" w:rsidR="008F29B6" w:rsidRPr="00301043" w:rsidRDefault="008F29B6" w:rsidP="008F29B6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301043">
        <w:rPr>
          <w:rFonts w:ascii="Arial" w:hAnsi="Arial" w:cs="Arial"/>
          <w:b/>
          <w:color w:val="000000" w:themeColor="text1"/>
          <w:sz w:val="20"/>
          <w:szCs w:val="20"/>
        </w:rPr>
        <w:t xml:space="preserve">ROBERT RUMAS </w:t>
      </w:r>
      <w:r w:rsidR="00301043" w:rsidRPr="00301043">
        <w:rPr>
          <w:rFonts w:ascii="Arial" w:hAnsi="Arial" w:cs="Arial"/>
          <w:b/>
          <w:color w:val="000000" w:themeColor="text1"/>
          <w:sz w:val="20"/>
          <w:szCs w:val="20"/>
        </w:rPr>
        <w:t xml:space="preserve">TWORZY </w:t>
      </w:r>
      <w:r w:rsidRPr="00301043">
        <w:rPr>
          <w:rFonts w:ascii="Arial" w:hAnsi="Arial" w:cs="Arial"/>
          <w:b/>
          <w:color w:val="000000" w:themeColor="text1"/>
          <w:sz w:val="20"/>
          <w:szCs w:val="20"/>
        </w:rPr>
        <w:t xml:space="preserve">AUTORSKĄ INSTALACJĄ </w:t>
      </w:r>
      <w:r w:rsidR="00301043" w:rsidRPr="00301043">
        <w:rPr>
          <w:rFonts w:ascii="Arial" w:hAnsi="Arial" w:cs="Arial"/>
          <w:b/>
          <w:color w:val="000000" w:themeColor="text1"/>
          <w:sz w:val="20"/>
          <w:szCs w:val="20"/>
        </w:rPr>
        <w:t xml:space="preserve">NA </w:t>
      </w:r>
      <w:r w:rsidRPr="00301043">
        <w:rPr>
          <w:rFonts w:ascii="Arial" w:hAnsi="Arial" w:cs="Arial"/>
          <w:b/>
          <w:color w:val="000000" w:themeColor="text1"/>
          <w:sz w:val="20"/>
          <w:szCs w:val="20"/>
        </w:rPr>
        <w:t>STARY</w:t>
      </w:r>
      <w:r w:rsidR="00301043" w:rsidRPr="00301043">
        <w:rPr>
          <w:rFonts w:ascii="Arial" w:hAnsi="Arial" w:cs="Arial"/>
          <w:b/>
          <w:color w:val="000000" w:themeColor="text1"/>
          <w:sz w:val="20"/>
          <w:szCs w:val="20"/>
        </w:rPr>
        <w:t>M</w:t>
      </w:r>
      <w:r w:rsidRPr="00301043">
        <w:rPr>
          <w:rFonts w:ascii="Arial" w:hAnsi="Arial" w:cs="Arial"/>
          <w:b/>
          <w:color w:val="000000" w:themeColor="text1"/>
          <w:sz w:val="20"/>
          <w:szCs w:val="20"/>
        </w:rPr>
        <w:t xml:space="preserve"> RYNK</w:t>
      </w:r>
      <w:r w:rsidR="00301043" w:rsidRPr="00301043">
        <w:rPr>
          <w:rFonts w:ascii="Arial" w:hAnsi="Arial" w:cs="Arial"/>
          <w:b/>
          <w:color w:val="000000" w:themeColor="text1"/>
          <w:sz w:val="20"/>
          <w:szCs w:val="20"/>
        </w:rPr>
        <w:t>U W ŁODZI</w:t>
      </w:r>
    </w:p>
    <w:p w14:paraId="7B6FA7FA" w14:textId="3D1802F5" w:rsidR="008F29B6" w:rsidRPr="00301043" w:rsidRDefault="008F29B6" w:rsidP="008F29B6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58C08ED" w14:textId="40F620B9" w:rsidR="008F29B6" w:rsidRPr="00301043" w:rsidRDefault="00A048B9" w:rsidP="008F29B6">
      <w:pPr>
        <w:spacing w:after="0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301043">
        <w:rPr>
          <w:rFonts w:ascii="Arial" w:hAnsi="Arial" w:cs="Arial"/>
          <w:b/>
          <w:noProof/>
          <w:color w:val="000000" w:themeColor="text1"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771DC716" wp14:editId="3D523D16">
            <wp:simplePos x="0" y="0"/>
            <wp:positionH relativeFrom="margin">
              <wp:align>left</wp:align>
            </wp:positionH>
            <wp:positionV relativeFrom="page">
              <wp:posOffset>2063750</wp:posOffset>
            </wp:positionV>
            <wp:extent cx="5762625" cy="3848100"/>
            <wp:effectExtent l="0" t="0" r="9525" b="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0" b="1"/>
                    <a:stretch/>
                  </pic:blipFill>
                  <pic:spPr bwMode="auto">
                    <a:xfrm>
                      <a:off x="0" y="0"/>
                      <a:ext cx="5762625" cy="384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F29B6" w:rsidRPr="00301043">
        <w:rPr>
          <w:rFonts w:ascii="Arial" w:hAnsi="Arial" w:cs="Arial"/>
          <w:b/>
          <w:color w:val="000000" w:themeColor="text1"/>
          <w:sz w:val="18"/>
          <w:szCs w:val="18"/>
        </w:rPr>
        <w:t>Nowoczesna, industrialna forma i silne odwołania do historii miasta – Robert Rumas na zaproszenie Festiwalu Łódź Czterech Kultur tworzy autorską instalację, zainspirowaną przestrzenią Starego Rynku. Pierwszą jej część zobaczymy na inauguracj</w:t>
      </w:r>
      <w:r w:rsidR="00B67F48" w:rsidRPr="00301043">
        <w:rPr>
          <w:rFonts w:ascii="Arial" w:hAnsi="Arial" w:cs="Arial"/>
          <w:b/>
          <w:color w:val="000000" w:themeColor="text1"/>
          <w:sz w:val="18"/>
          <w:szCs w:val="18"/>
        </w:rPr>
        <w:t>i</w:t>
      </w:r>
      <w:r w:rsidR="008F29B6" w:rsidRPr="00301043">
        <w:rPr>
          <w:rFonts w:ascii="Arial" w:hAnsi="Arial" w:cs="Arial"/>
          <w:b/>
          <w:color w:val="000000" w:themeColor="text1"/>
          <w:sz w:val="18"/>
          <w:szCs w:val="18"/>
        </w:rPr>
        <w:t xml:space="preserve"> festiwalu</w:t>
      </w:r>
      <w:r w:rsidR="00B67F48" w:rsidRPr="00301043">
        <w:rPr>
          <w:rFonts w:ascii="Arial" w:hAnsi="Arial" w:cs="Arial"/>
          <w:b/>
          <w:color w:val="000000" w:themeColor="text1"/>
          <w:sz w:val="18"/>
          <w:szCs w:val="18"/>
        </w:rPr>
        <w:t xml:space="preserve"> 8 września</w:t>
      </w:r>
      <w:r w:rsidR="008F29B6" w:rsidRPr="00301043">
        <w:rPr>
          <w:rFonts w:ascii="Arial" w:hAnsi="Arial" w:cs="Arial"/>
          <w:b/>
          <w:color w:val="000000" w:themeColor="text1"/>
          <w:sz w:val="18"/>
          <w:szCs w:val="18"/>
        </w:rPr>
        <w:t xml:space="preserve">, całość zaś – 13 września. </w:t>
      </w:r>
      <w:bookmarkStart w:id="0" w:name="_GoBack"/>
      <w:bookmarkEnd w:id="0"/>
    </w:p>
    <w:p w14:paraId="683F1D2C" w14:textId="1DE3A322" w:rsidR="008F29B6" w:rsidRPr="00301043" w:rsidRDefault="008F29B6" w:rsidP="008F29B6">
      <w:pPr>
        <w:spacing w:after="0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6E93A1CA" w14:textId="0F13A395" w:rsidR="008F29B6" w:rsidRPr="00301043" w:rsidRDefault="008F29B6" w:rsidP="008F29B6">
      <w:pPr>
        <w:spacing w:after="0"/>
        <w:jc w:val="both"/>
        <w:rPr>
          <w:rFonts w:ascii="Arial" w:hAnsi="Arial" w:cs="Arial"/>
          <w:color w:val="000000" w:themeColor="text1"/>
          <w:spacing w:val="-2"/>
          <w:sz w:val="18"/>
          <w:szCs w:val="18"/>
          <w:shd w:val="clear" w:color="auto" w:fill="FFFFFF"/>
        </w:rPr>
      </w:pPr>
      <w:r w:rsidRPr="00301043">
        <w:rPr>
          <w:rFonts w:ascii="Arial" w:hAnsi="Arial" w:cs="Arial"/>
          <w:color w:val="000000" w:themeColor="text1"/>
          <w:sz w:val="18"/>
          <w:szCs w:val="18"/>
        </w:rPr>
        <w:t xml:space="preserve">Robert Rumas zaskakuje, zmusza do myślenia, czasem szokuje. Ten uznany rzeźbiarz, autor obiektów i interwencji, a także kurator oraz scenograf, uważany jest za jednego z najważniejszych przedstawicieli nurtu sztuki krytycznej lat 90. – obok Katarzyny Kozyry, Artura Żmijewskiego, Pawła </w:t>
      </w:r>
      <w:proofErr w:type="spellStart"/>
      <w:r w:rsidRPr="00301043">
        <w:rPr>
          <w:rFonts w:ascii="Arial" w:hAnsi="Arial" w:cs="Arial"/>
          <w:color w:val="000000" w:themeColor="text1"/>
          <w:sz w:val="18"/>
          <w:szCs w:val="18"/>
        </w:rPr>
        <w:t>Althamera</w:t>
      </w:r>
      <w:proofErr w:type="spellEnd"/>
      <w:r w:rsidRPr="00301043">
        <w:rPr>
          <w:rFonts w:ascii="Arial" w:hAnsi="Arial" w:cs="Arial"/>
          <w:color w:val="000000" w:themeColor="text1"/>
          <w:sz w:val="18"/>
          <w:szCs w:val="18"/>
        </w:rPr>
        <w:t xml:space="preserve"> i Zbigniewa Libery. W</w:t>
      </w:r>
      <w:r w:rsidRPr="00301043">
        <w:rPr>
          <w:rFonts w:ascii="Arial" w:hAnsi="Arial" w:cs="Arial"/>
          <w:color w:val="000000" w:themeColor="text1"/>
          <w:spacing w:val="-2"/>
          <w:sz w:val="18"/>
          <w:szCs w:val="18"/>
          <w:shd w:val="clear" w:color="auto" w:fill="FFFFFF"/>
        </w:rPr>
        <w:t xml:space="preserve"> twórczości podejmuje najczęściej problem współczesnej tożsamości polskiego społeczeństwa. Swoje prace prezentował </w:t>
      </w:r>
      <w:r w:rsidR="00301043">
        <w:rPr>
          <w:rFonts w:ascii="Arial" w:hAnsi="Arial" w:cs="Arial"/>
          <w:color w:val="000000" w:themeColor="text1"/>
          <w:sz w:val="18"/>
          <w:szCs w:val="18"/>
        </w:rPr>
        <w:t>w </w:t>
      </w:r>
      <w:r w:rsidRPr="00301043">
        <w:rPr>
          <w:rFonts w:ascii="Arial" w:hAnsi="Arial" w:cs="Arial"/>
          <w:color w:val="000000" w:themeColor="text1"/>
          <w:sz w:val="18"/>
          <w:szCs w:val="18"/>
        </w:rPr>
        <w:t xml:space="preserve">znaczących europejskich galeriach: </w:t>
      </w:r>
      <w:proofErr w:type="spellStart"/>
      <w:r w:rsidRPr="00301043">
        <w:rPr>
          <w:rFonts w:ascii="Arial" w:hAnsi="Arial" w:cs="Arial"/>
          <w:color w:val="000000" w:themeColor="text1"/>
          <w:sz w:val="18"/>
          <w:szCs w:val="18"/>
        </w:rPr>
        <w:t>Kunsthalle</w:t>
      </w:r>
      <w:proofErr w:type="spellEnd"/>
      <w:r w:rsidRPr="00301043">
        <w:rPr>
          <w:rFonts w:ascii="Arial" w:hAnsi="Arial" w:cs="Arial"/>
          <w:color w:val="000000" w:themeColor="text1"/>
          <w:sz w:val="18"/>
          <w:szCs w:val="18"/>
        </w:rPr>
        <w:t xml:space="preserve"> w Wiedniu, Berlinie, Kunst-</w:t>
      </w:r>
      <w:proofErr w:type="spellStart"/>
      <w:r w:rsidRPr="00301043">
        <w:rPr>
          <w:rFonts w:ascii="Arial" w:hAnsi="Arial" w:cs="Arial"/>
          <w:color w:val="000000" w:themeColor="text1"/>
          <w:sz w:val="18"/>
          <w:szCs w:val="18"/>
        </w:rPr>
        <w:t>und</w:t>
      </w:r>
      <w:proofErr w:type="spellEnd"/>
      <w:r w:rsidRPr="00301043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proofErr w:type="spellStart"/>
      <w:r w:rsidRPr="00301043">
        <w:rPr>
          <w:rFonts w:ascii="Arial" w:hAnsi="Arial" w:cs="Arial"/>
          <w:color w:val="000000" w:themeColor="text1"/>
          <w:sz w:val="18"/>
          <w:szCs w:val="18"/>
        </w:rPr>
        <w:t>Ausstellungshale</w:t>
      </w:r>
      <w:proofErr w:type="spellEnd"/>
      <w:r w:rsidRPr="00301043">
        <w:rPr>
          <w:rFonts w:ascii="Arial" w:hAnsi="Arial" w:cs="Arial"/>
          <w:color w:val="000000" w:themeColor="text1"/>
          <w:sz w:val="18"/>
          <w:szCs w:val="18"/>
        </w:rPr>
        <w:t xml:space="preserve"> w Bonn, Moderna Musset w Sztokholmie, Centrum Sztuki Współczesnej w Moskwie, Hamburgu i </w:t>
      </w:r>
      <w:proofErr w:type="spellStart"/>
      <w:r w:rsidRPr="00301043">
        <w:rPr>
          <w:rFonts w:ascii="Arial" w:hAnsi="Arial" w:cs="Arial"/>
          <w:color w:val="000000" w:themeColor="text1"/>
          <w:sz w:val="18"/>
          <w:szCs w:val="18"/>
        </w:rPr>
        <w:t>Bohum</w:t>
      </w:r>
      <w:proofErr w:type="spellEnd"/>
      <w:r w:rsidRPr="00301043">
        <w:rPr>
          <w:rFonts w:ascii="Arial" w:hAnsi="Arial" w:cs="Arial"/>
          <w:color w:val="000000" w:themeColor="text1"/>
          <w:sz w:val="18"/>
          <w:szCs w:val="18"/>
        </w:rPr>
        <w:t>. Był obecny także w polskich galeriach: „Zachęcie”, Centrum Sztuki Współczesnej w Warszawie, Muzeum Sztuki w Łodzi czy Muzeum Narodowym w Warszawie. Często w</w:t>
      </w:r>
      <w:r w:rsidRPr="00301043">
        <w:rPr>
          <w:rFonts w:ascii="Arial" w:hAnsi="Arial" w:cs="Arial"/>
          <w:color w:val="000000" w:themeColor="text1"/>
          <w:spacing w:val="-2"/>
          <w:sz w:val="18"/>
          <w:szCs w:val="18"/>
          <w:shd w:val="clear" w:color="auto" w:fill="FFFFFF"/>
        </w:rPr>
        <w:t xml:space="preserve">ychodzi poza mury galerii i muzeów, tworząc interwencje i obserwując reakcje na nie. </w:t>
      </w:r>
    </w:p>
    <w:p w14:paraId="6E1D9E87" w14:textId="77777777" w:rsidR="00301043" w:rsidRDefault="00301043" w:rsidP="008F29B6">
      <w:pPr>
        <w:spacing w:after="0"/>
        <w:jc w:val="both"/>
        <w:rPr>
          <w:rFonts w:ascii="Arial" w:hAnsi="Arial" w:cs="Arial"/>
          <w:color w:val="000000" w:themeColor="text1"/>
          <w:spacing w:val="-2"/>
          <w:sz w:val="18"/>
          <w:szCs w:val="18"/>
          <w:shd w:val="clear" w:color="auto" w:fill="FFFFFF"/>
        </w:rPr>
      </w:pPr>
    </w:p>
    <w:p w14:paraId="30B2AAFC" w14:textId="7DC4487B" w:rsidR="008F29B6" w:rsidRPr="00301043" w:rsidRDefault="008F29B6" w:rsidP="008F29B6">
      <w:pPr>
        <w:spacing w:after="0"/>
        <w:jc w:val="both"/>
        <w:rPr>
          <w:rFonts w:ascii="Arial" w:hAnsi="Arial" w:cs="Arial"/>
          <w:color w:val="000000" w:themeColor="text1"/>
          <w:spacing w:val="-2"/>
          <w:sz w:val="18"/>
          <w:szCs w:val="18"/>
          <w:shd w:val="clear" w:color="auto" w:fill="FFFFFF"/>
        </w:rPr>
      </w:pPr>
      <w:r w:rsidRPr="00301043">
        <w:rPr>
          <w:rFonts w:ascii="Arial" w:hAnsi="Arial" w:cs="Arial"/>
          <w:color w:val="000000" w:themeColor="text1"/>
          <w:spacing w:val="-2"/>
          <w:sz w:val="18"/>
          <w:szCs w:val="18"/>
          <w:shd w:val="clear" w:color="auto" w:fill="FFFFFF"/>
        </w:rPr>
        <w:t xml:space="preserve">– </w:t>
      </w:r>
      <w:r w:rsidRPr="00301043">
        <w:rPr>
          <w:rFonts w:ascii="Arial" w:hAnsi="Arial" w:cs="Arial"/>
          <w:i/>
          <w:color w:val="000000" w:themeColor="text1"/>
          <w:spacing w:val="-2"/>
          <w:sz w:val="18"/>
          <w:szCs w:val="18"/>
          <w:shd w:val="clear" w:color="auto" w:fill="FFFFFF"/>
        </w:rPr>
        <w:t>Koncepcja instalacji zainspirowana została archiwalnymi fotografiami, z których wydobyta została nowoczesna, wypełniona ukrytymi znaczenia forma</w:t>
      </w:r>
      <w:r w:rsidRPr="00301043">
        <w:rPr>
          <w:rFonts w:ascii="Arial" w:hAnsi="Arial" w:cs="Arial"/>
          <w:color w:val="000000" w:themeColor="text1"/>
          <w:spacing w:val="-2"/>
          <w:sz w:val="18"/>
          <w:szCs w:val="18"/>
          <w:shd w:val="clear" w:color="auto" w:fill="FFFFFF"/>
        </w:rPr>
        <w:t xml:space="preserve"> – mówi o realizacji Robert Rumas.</w:t>
      </w:r>
    </w:p>
    <w:p w14:paraId="51564EE7" w14:textId="0629ABA1" w:rsidR="005B4827" w:rsidRPr="00301043" w:rsidRDefault="008F29B6" w:rsidP="008F29B6">
      <w:pPr>
        <w:spacing w:after="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301043">
        <w:rPr>
          <w:rFonts w:ascii="Arial" w:hAnsi="Arial" w:cs="Arial"/>
          <w:color w:val="000000" w:themeColor="text1"/>
          <w:spacing w:val="-2"/>
          <w:sz w:val="18"/>
          <w:szCs w:val="18"/>
          <w:shd w:val="clear" w:color="auto" w:fill="FFFFFF"/>
        </w:rPr>
        <w:t>To nie pierwsze spotkanie artysty z łódzką publicznością. W akcji</w:t>
      </w:r>
      <w:r w:rsidRPr="00301043">
        <w:rPr>
          <w:rStyle w:val="apple-converted-space"/>
          <w:rFonts w:ascii="Arial" w:hAnsi="Arial" w:cs="Arial"/>
          <w:color w:val="000000" w:themeColor="text1"/>
          <w:spacing w:val="-2"/>
          <w:sz w:val="18"/>
          <w:szCs w:val="18"/>
          <w:shd w:val="clear" w:color="auto" w:fill="FFFFFF"/>
        </w:rPr>
        <w:t> </w:t>
      </w:r>
      <w:bookmarkStart w:id="1" w:name="powrot6"/>
      <w:bookmarkEnd w:id="1"/>
      <w:r w:rsidRPr="00301043">
        <w:rPr>
          <w:rFonts w:ascii="Arial" w:hAnsi="Arial" w:cs="Arial"/>
          <w:color w:val="000000" w:themeColor="text1"/>
          <w:spacing w:val="-2"/>
          <w:sz w:val="18"/>
          <w:szCs w:val="18"/>
          <w:shd w:val="clear" w:color="auto" w:fill="FFFFFF"/>
        </w:rPr>
        <w:t>„Kwadrans dla miasta Łodzi" w 2002 roku uruchomił nieczynny zegar na bramie dawnej fabryki Izraela Poznańskiego – jednocześnie</w:t>
      </w:r>
      <w:r w:rsidR="00A048B9">
        <w:rPr>
          <w:rFonts w:ascii="Arial" w:hAnsi="Arial" w:cs="Arial"/>
          <w:color w:val="000000" w:themeColor="text1"/>
          <w:spacing w:val="-2"/>
          <w:sz w:val="18"/>
          <w:szCs w:val="18"/>
          <w:shd w:val="clear" w:color="auto" w:fill="FFFFFF"/>
        </w:rPr>
        <w:t xml:space="preserve"> podarował mieszkańcom „wyłom w </w:t>
      </w:r>
      <w:r w:rsidRPr="00301043">
        <w:rPr>
          <w:rFonts w:ascii="Arial" w:hAnsi="Arial" w:cs="Arial"/>
          <w:color w:val="000000" w:themeColor="text1"/>
          <w:spacing w:val="-2"/>
          <w:sz w:val="18"/>
          <w:szCs w:val="18"/>
          <w:shd w:val="clear" w:color="auto" w:fill="FFFFFF"/>
        </w:rPr>
        <w:t>czasie rzeczywistym”, bo zegar spieszył się o 15 minut.</w:t>
      </w:r>
      <w:r w:rsidRPr="00301043">
        <w:rPr>
          <w:rStyle w:val="apple-converted-space"/>
          <w:rFonts w:ascii="Arial" w:hAnsi="Arial" w:cs="Arial"/>
          <w:color w:val="000000" w:themeColor="text1"/>
          <w:spacing w:val="-2"/>
          <w:sz w:val="18"/>
          <w:szCs w:val="18"/>
          <w:shd w:val="clear" w:color="auto" w:fill="FFFFFF"/>
        </w:rPr>
        <w:t> </w:t>
      </w:r>
      <w:r w:rsidRPr="00301043">
        <w:rPr>
          <w:rFonts w:ascii="Arial" w:hAnsi="Arial" w:cs="Arial"/>
          <w:color w:val="000000" w:themeColor="text1"/>
          <w:sz w:val="18"/>
          <w:szCs w:val="18"/>
        </w:rPr>
        <w:t xml:space="preserve">W 2012 roku Rumas jako scenograf i projektant organizacji przestrzeni współtworzył głośną inscenizację powieści Józefa </w:t>
      </w:r>
      <w:proofErr w:type="spellStart"/>
      <w:r w:rsidRPr="00301043">
        <w:rPr>
          <w:rFonts w:ascii="Arial" w:hAnsi="Arial" w:cs="Arial"/>
          <w:color w:val="000000" w:themeColor="text1"/>
          <w:sz w:val="18"/>
          <w:szCs w:val="18"/>
        </w:rPr>
        <w:t>Rotha</w:t>
      </w:r>
      <w:proofErr w:type="spellEnd"/>
      <w:r w:rsidRPr="00301043">
        <w:rPr>
          <w:rFonts w:ascii="Arial" w:hAnsi="Arial" w:cs="Arial"/>
          <w:color w:val="000000" w:themeColor="text1"/>
          <w:sz w:val="18"/>
          <w:szCs w:val="18"/>
        </w:rPr>
        <w:t xml:space="preserve"> „Hotel </w:t>
      </w:r>
      <w:proofErr w:type="spellStart"/>
      <w:r w:rsidRPr="00301043">
        <w:rPr>
          <w:rFonts w:ascii="Arial" w:hAnsi="Arial" w:cs="Arial"/>
          <w:color w:val="000000" w:themeColor="text1"/>
          <w:sz w:val="18"/>
          <w:szCs w:val="18"/>
        </w:rPr>
        <w:t>Savoy</w:t>
      </w:r>
      <w:proofErr w:type="spellEnd"/>
      <w:r w:rsidRPr="00301043">
        <w:rPr>
          <w:rFonts w:ascii="Arial" w:hAnsi="Arial" w:cs="Arial"/>
          <w:color w:val="000000" w:themeColor="text1"/>
          <w:sz w:val="18"/>
          <w:szCs w:val="18"/>
        </w:rPr>
        <w:t>”, odgrywaną w zaadoptowanej do tego celu scenerii łódzkiego Hotelu „</w:t>
      </w:r>
      <w:proofErr w:type="spellStart"/>
      <w:r w:rsidRPr="00301043">
        <w:rPr>
          <w:rFonts w:ascii="Arial" w:hAnsi="Arial" w:cs="Arial"/>
          <w:color w:val="000000" w:themeColor="text1"/>
          <w:sz w:val="18"/>
          <w:szCs w:val="18"/>
        </w:rPr>
        <w:t>Savoy</w:t>
      </w:r>
      <w:proofErr w:type="spellEnd"/>
      <w:r w:rsidRPr="00301043">
        <w:rPr>
          <w:rFonts w:ascii="Arial" w:hAnsi="Arial" w:cs="Arial"/>
          <w:color w:val="000000" w:themeColor="text1"/>
          <w:sz w:val="18"/>
          <w:szCs w:val="18"/>
        </w:rPr>
        <w:t xml:space="preserve">”. Tym razem festiwalowo </w:t>
      </w:r>
      <w:r w:rsidRPr="00301043">
        <w:rPr>
          <w:rFonts w:ascii="Arial" w:hAnsi="Arial" w:cs="Arial"/>
          <w:color w:val="000000" w:themeColor="text1"/>
          <w:spacing w:val="-2"/>
          <w:sz w:val="18"/>
          <w:szCs w:val="18"/>
          <w:shd w:val="clear" w:color="auto" w:fill="FFFFFF"/>
        </w:rPr>
        <w:t xml:space="preserve">zmieni oblicze łódzkiego Starego Rynku, który stanie się ważnym punktem na festiwalowej mapie – sceną dla plenerowych koncertów i rodzinnych aktywności. </w:t>
      </w:r>
    </w:p>
    <w:sectPr w:rsidR="005B4827" w:rsidRPr="00301043" w:rsidSect="00301043">
      <w:footerReference w:type="default" r:id="rId9"/>
      <w:pgSz w:w="11906" w:h="16838"/>
      <w:pgMar w:top="1417" w:right="1417" w:bottom="1417" w:left="1417" w:header="0" w:footer="1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2672E6" w14:textId="77777777" w:rsidR="00A0746B" w:rsidRDefault="00A0746B" w:rsidP="00DF383D">
      <w:pPr>
        <w:spacing w:after="0" w:line="240" w:lineRule="auto"/>
      </w:pPr>
      <w:r>
        <w:separator/>
      </w:r>
    </w:p>
  </w:endnote>
  <w:endnote w:type="continuationSeparator" w:id="0">
    <w:p w14:paraId="04EBFA12" w14:textId="77777777" w:rsidR="00A0746B" w:rsidRDefault="00A0746B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371FAF" w14:textId="77777777" w:rsidR="00DF383D" w:rsidRDefault="007020B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 wp14:anchorId="35E120B6" wp14:editId="18B0B146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92" cy="1315844"/>
          <wp:effectExtent l="0" t="0" r="1905" b="0"/>
          <wp:wrapNone/>
          <wp:docPr id="120" name="Obraz 1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fir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75292" cy="13158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C73B70" w14:textId="77777777" w:rsidR="00DF383D" w:rsidRDefault="00DF3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A39515" w14:textId="77777777" w:rsidR="00A0746B" w:rsidRDefault="00A0746B" w:rsidP="00DF383D">
      <w:pPr>
        <w:spacing w:after="0" w:line="240" w:lineRule="auto"/>
      </w:pPr>
      <w:r>
        <w:separator/>
      </w:r>
    </w:p>
  </w:footnote>
  <w:footnote w:type="continuationSeparator" w:id="0">
    <w:p w14:paraId="5927290E" w14:textId="77777777" w:rsidR="00A0746B" w:rsidRDefault="00A0746B" w:rsidP="00DF38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95558E"/>
    <w:multiLevelType w:val="multilevel"/>
    <w:tmpl w:val="C6A07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83D"/>
    <w:rsid w:val="00033EE9"/>
    <w:rsid w:val="000375AE"/>
    <w:rsid w:val="000404B8"/>
    <w:rsid w:val="00052DCD"/>
    <w:rsid w:val="000560DB"/>
    <w:rsid w:val="00062DB1"/>
    <w:rsid w:val="000915F3"/>
    <w:rsid w:val="000D2C7E"/>
    <w:rsid w:val="000E65BB"/>
    <w:rsid w:val="000F6A5B"/>
    <w:rsid w:val="0011558C"/>
    <w:rsid w:val="001763E4"/>
    <w:rsid w:val="001839DD"/>
    <w:rsid w:val="0018748B"/>
    <w:rsid w:val="001D3062"/>
    <w:rsid w:val="001E3DE2"/>
    <w:rsid w:val="001F1131"/>
    <w:rsid w:val="00227675"/>
    <w:rsid w:val="00232C06"/>
    <w:rsid w:val="00234ED4"/>
    <w:rsid w:val="00252ADF"/>
    <w:rsid w:val="00267BE7"/>
    <w:rsid w:val="00276CFA"/>
    <w:rsid w:val="00287AA1"/>
    <w:rsid w:val="00295BE8"/>
    <w:rsid w:val="002B5736"/>
    <w:rsid w:val="002D059E"/>
    <w:rsid w:val="00301043"/>
    <w:rsid w:val="00306F67"/>
    <w:rsid w:val="00322CC4"/>
    <w:rsid w:val="00361B21"/>
    <w:rsid w:val="003737C1"/>
    <w:rsid w:val="003764D4"/>
    <w:rsid w:val="003B65E8"/>
    <w:rsid w:val="00405D1F"/>
    <w:rsid w:val="004158D4"/>
    <w:rsid w:val="00430C40"/>
    <w:rsid w:val="004868AB"/>
    <w:rsid w:val="00494727"/>
    <w:rsid w:val="00495638"/>
    <w:rsid w:val="004B717B"/>
    <w:rsid w:val="004C4E4E"/>
    <w:rsid w:val="004D3F9A"/>
    <w:rsid w:val="004E1DFF"/>
    <w:rsid w:val="004E6F25"/>
    <w:rsid w:val="004F02B7"/>
    <w:rsid w:val="004F0C57"/>
    <w:rsid w:val="00500E65"/>
    <w:rsid w:val="0051077D"/>
    <w:rsid w:val="00520697"/>
    <w:rsid w:val="00525454"/>
    <w:rsid w:val="00565EBE"/>
    <w:rsid w:val="00585029"/>
    <w:rsid w:val="005A30AC"/>
    <w:rsid w:val="005B322E"/>
    <w:rsid w:val="005B4827"/>
    <w:rsid w:val="005B57B0"/>
    <w:rsid w:val="005E7EC5"/>
    <w:rsid w:val="005F1F61"/>
    <w:rsid w:val="00620CBB"/>
    <w:rsid w:val="00634710"/>
    <w:rsid w:val="00670CE9"/>
    <w:rsid w:val="00675D16"/>
    <w:rsid w:val="00696BFA"/>
    <w:rsid w:val="006D08F7"/>
    <w:rsid w:val="00701E7C"/>
    <w:rsid w:val="007020BD"/>
    <w:rsid w:val="00703E21"/>
    <w:rsid w:val="00717F98"/>
    <w:rsid w:val="00727077"/>
    <w:rsid w:val="00737399"/>
    <w:rsid w:val="00737594"/>
    <w:rsid w:val="00745A89"/>
    <w:rsid w:val="00757C36"/>
    <w:rsid w:val="0079102A"/>
    <w:rsid w:val="007B6425"/>
    <w:rsid w:val="007D262E"/>
    <w:rsid w:val="007F04F3"/>
    <w:rsid w:val="007F7A0F"/>
    <w:rsid w:val="00800886"/>
    <w:rsid w:val="00802396"/>
    <w:rsid w:val="00831986"/>
    <w:rsid w:val="00837182"/>
    <w:rsid w:val="008513BD"/>
    <w:rsid w:val="00855816"/>
    <w:rsid w:val="00872B30"/>
    <w:rsid w:val="008D229D"/>
    <w:rsid w:val="008D7013"/>
    <w:rsid w:val="008E1A97"/>
    <w:rsid w:val="008E7F4B"/>
    <w:rsid w:val="008F29B6"/>
    <w:rsid w:val="008F40EF"/>
    <w:rsid w:val="00931ED9"/>
    <w:rsid w:val="009608A6"/>
    <w:rsid w:val="009673C9"/>
    <w:rsid w:val="009B0F6F"/>
    <w:rsid w:val="009C17CE"/>
    <w:rsid w:val="009D79D2"/>
    <w:rsid w:val="009F39BD"/>
    <w:rsid w:val="009F6D01"/>
    <w:rsid w:val="00A03DD4"/>
    <w:rsid w:val="00A048B9"/>
    <w:rsid w:val="00A0746B"/>
    <w:rsid w:val="00A20422"/>
    <w:rsid w:val="00A22B31"/>
    <w:rsid w:val="00A777FA"/>
    <w:rsid w:val="00A9702A"/>
    <w:rsid w:val="00AF786C"/>
    <w:rsid w:val="00B04C4D"/>
    <w:rsid w:val="00B1305C"/>
    <w:rsid w:val="00B30505"/>
    <w:rsid w:val="00B562AC"/>
    <w:rsid w:val="00B679CB"/>
    <w:rsid w:val="00B67F48"/>
    <w:rsid w:val="00B814E9"/>
    <w:rsid w:val="00B8781A"/>
    <w:rsid w:val="00B90D44"/>
    <w:rsid w:val="00B91DDF"/>
    <w:rsid w:val="00BB7065"/>
    <w:rsid w:val="00BD7CA1"/>
    <w:rsid w:val="00C20D45"/>
    <w:rsid w:val="00C56145"/>
    <w:rsid w:val="00C74A89"/>
    <w:rsid w:val="00CB0B84"/>
    <w:rsid w:val="00CD61B1"/>
    <w:rsid w:val="00CE4551"/>
    <w:rsid w:val="00D31368"/>
    <w:rsid w:val="00DA1E76"/>
    <w:rsid w:val="00DB03C7"/>
    <w:rsid w:val="00DB381B"/>
    <w:rsid w:val="00DC037B"/>
    <w:rsid w:val="00DF278F"/>
    <w:rsid w:val="00DF383D"/>
    <w:rsid w:val="00DF6EB3"/>
    <w:rsid w:val="00E4229F"/>
    <w:rsid w:val="00E70FD0"/>
    <w:rsid w:val="00E76E58"/>
    <w:rsid w:val="00E84F77"/>
    <w:rsid w:val="00ED2107"/>
    <w:rsid w:val="00EE24A9"/>
    <w:rsid w:val="00F52695"/>
    <w:rsid w:val="00F90198"/>
    <w:rsid w:val="00F9173F"/>
    <w:rsid w:val="00FA14AE"/>
    <w:rsid w:val="00FA3CCD"/>
    <w:rsid w:val="00FB58A3"/>
    <w:rsid w:val="00FC1A98"/>
    <w:rsid w:val="00FD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3512AB"/>
  <w15:docId w15:val="{4355DAEB-34CA-45F8-BC8C-CA07E3057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customStyle="1" w:styleId="Default">
    <w:name w:val="Default"/>
    <w:rsid w:val="005E7EC5"/>
    <w:pPr>
      <w:autoSpaceDE w:val="0"/>
      <w:autoSpaceDN w:val="0"/>
      <w:adjustRightInd w:val="0"/>
      <w:spacing w:after="0" w:line="240" w:lineRule="auto"/>
    </w:pPr>
    <w:rPr>
      <w:rFonts w:ascii="Platform Regular" w:eastAsia="Calibri" w:hAnsi="Platform Regular" w:cs="Platform Regular"/>
      <w:color w:val="000000"/>
      <w:sz w:val="24"/>
      <w:szCs w:val="24"/>
    </w:rPr>
  </w:style>
  <w:style w:type="character" w:customStyle="1" w:styleId="A2">
    <w:name w:val="A2"/>
    <w:uiPriority w:val="99"/>
    <w:rsid w:val="005E7EC5"/>
    <w:rPr>
      <w:rFonts w:cs="Platform Regular"/>
      <w:color w:val="000000"/>
      <w:sz w:val="10"/>
      <w:szCs w:val="10"/>
    </w:rPr>
  </w:style>
  <w:style w:type="paragraph" w:styleId="NormalnyWeb">
    <w:name w:val="Normal (Web)"/>
    <w:basedOn w:val="Normalny"/>
    <w:uiPriority w:val="99"/>
    <w:unhideWhenUsed/>
    <w:rsid w:val="005E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5E7EC5"/>
  </w:style>
  <w:style w:type="character" w:customStyle="1" w:styleId="m-4785873209459376200apple-converted-space">
    <w:name w:val="m_-4785873209459376200apple-converted-space"/>
    <w:rsid w:val="005E7EC5"/>
  </w:style>
  <w:style w:type="character" w:styleId="Pogrubienie">
    <w:name w:val="Strong"/>
    <w:uiPriority w:val="22"/>
    <w:qFormat/>
    <w:rsid w:val="005E7EC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4C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C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C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C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C4D"/>
    <w:rPr>
      <w:b/>
      <w:bCs/>
      <w:sz w:val="20"/>
      <w:szCs w:val="20"/>
    </w:rPr>
  </w:style>
  <w:style w:type="character" w:customStyle="1" w:styleId="il">
    <w:name w:val="il"/>
    <w:basedOn w:val="Domylnaczcionkaakapitu"/>
    <w:rsid w:val="00A03DD4"/>
  </w:style>
  <w:style w:type="character" w:customStyle="1" w:styleId="apple-converted-space">
    <w:name w:val="apple-converted-space"/>
    <w:basedOn w:val="Domylnaczcionkaakapitu"/>
    <w:rsid w:val="00A03DD4"/>
  </w:style>
  <w:style w:type="character" w:styleId="Hipercze">
    <w:name w:val="Hyperlink"/>
    <w:basedOn w:val="Domylnaczcionkaakapitu"/>
    <w:uiPriority w:val="99"/>
    <w:semiHidden/>
    <w:unhideWhenUsed/>
    <w:rsid w:val="00361B21"/>
    <w:rPr>
      <w:color w:val="0000FF"/>
      <w:u w:val="single"/>
    </w:rPr>
  </w:style>
  <w:style w:type="table" w:styleId="Tabela-Siatka">
    <w:name w:val="Table Grid"/>
    <w:basedOn w:val="Standardowy"/>
    <w:uiPriority w:val="59"/>
    <w:rsid w:val="005254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6F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6F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6F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7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35EC3-20BD-415A-AF49-875D55849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Okrasa</dc:creator>
  <cp:lastModifiedBy>joanna karpinska</cp:lastModifiedBy>
  <cp:revision>3</cp:revision>
  <dcterms:created xsi:type="dcterms:W3CDTF">2017-08-30T18:26:00Z</dcterms:created>
  <dcterms:modified xsi:type="dcterms:W3CDTF">2017-08-30T18:27:00Z</dcterms:modified>
</cp:coreProperties>
</file>